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187" w:rsidRPr="00BF08CA" w:rsidRDefault="00BF08CA" w:rsidP="00BF0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CA">
        <w:rPr>
          <w:rFonts w:ascii="Times New Roman" w:hAnsi="Times New Roman" w:cs="Times New Roman"/>
          <w:b/>
          <w:sz w:val="24"/>
          <w:szCs w:val="24"/>
        </w:rPr>
        <w:t>BAB V</w:t>
      </w:r>
    </w:p>
    <w:p w:rsidR="00BF08CA" w:rsidRDefault="00BF08CA" w:rsidP="00BF0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CA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BF08CA" w:rsidRDefault="00BF08CA" w:rsidP="00BF08CA">
      <w:pPr>
        <w:rPr>
          <w:rFonts w:ascii="Times New Roman" w:hAnsi="Times New Roman" w:cs="Times New Roman"/>
          <w:b/>
          <w:sz w:val="24"/>
          <w:szCs w:val="24"/>
        </w:rPr>
      </w:pPr>
    </w:p>
    <w:p w:rsidR="00BF08CA" w:rsidRDefault="00BF08CA" w:rsidP="00BF08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:rsidR="00BF08CA" w:rsidRDefault="00BF08CA" w:rsidP="003E60F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F08CA">
        <w:rPr>
          <w:rFonts w:ascii="Times New Roman" w:hAnsi="Times New Roman" w:cs="Times New Roman"/>
          <w:sz w:val="24"/>
          <w:szCs w:val="24"/>
        </w:rPr>
        <w:t>Berdasarkan hasil penelitian yang telah dilakukan mengenai tingkat efisien</w:t>
      </w:r>
      <w:r w:rsidR="00D6521D">
        <w:rPr>
          <w:rFonts w:ascii="Times New Roman" w:hAnsi="Times New Roman" w:cs="Times New Roman"/>
          <w:sz w:val="24"/>
          <w:szCs w:val="24"/>
        </w:rPr>
        <w:t>si</w:t>
      </w:r>
      <w:r w:rsidRPr="00BF08CA">
        <w:rPr>
          <w:rFonts w:ascii="Times New Roman" w:hAnsi="Times New Roman" w:cs="Times New Roman"/>
          <w:sz w:val="24"/>
          <w:szCs w:val="24"/>
        </w:rPr>
        <w:t xml:space="preserve"> biaya </w:t>
      </w:r>
      <w:r w:rsidR="003E60FE">
        <w:rPr>
          <w:rFonts w:ascii="Times New Roman" w:hAnsi="Times New Roman" w:cs="Times New Roman"/>
          <w:sz w:val="24"/>
          <w:szCs w:val="24"/>
        </w:rPr>
        <w:t>(</w:t>
      </w:r>
      <w:r w:rsidRPr="00BF08CA">
        <w:rPr>
          <w:rFonts w:ascii="Times New Roman" w:hAnsi="Times New Roman" w:cs="Times New Roman"/>
          <w:sz w:val="24"/>
          <w:szCs w:val="24"/>
        </w:rPr>
        <w:t xml:space="preserve">BOPO) terhadap profitabilitas (ROA) pada </w:t>
      </w:r>
      <w:r w:rsidR="00953A16">
        <w:rPr>
          <w:rFonts w:ascii="Times New Roman" w:hAnsi="Times New Roman" w:cs="Times New Roman"/>
          <w:sz w:val="24"/>
          <w:szCs w:val="24"/>
        </w:rPr>
        <w:t>PT. Bank Permata ,Tbk tahun 2008-2015</w:t>
      </w:r>
      <w:r w:rsidRPr="00BF08CA">
        <w:rPr>
          <w:rFonts w:ascii="Times New Roman" w:hAnsi="Times New Roman" w:cs="Times New Roman"/>
          <w:sz w:val="24"/>
          <w:szCs w:val="24"/>
        </w:rPr>
        <w:t>,maka dapat ditarik kesimpulan sebagai berikut:</w:t>
      </w:r>
    </w:p>
    <w:p w:rsidR="00AE3D95" w:rsidRPr="00AE3D95" w:rsidRDefault="00AE3D95" w:rsidP="003E60F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Nilai rata-rata</w:t>
      </w:r>
      <w:r w:rsidRPr="00AE3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Tingkat efisiensi biaya dengan indikator </w:t>
      </w:r>
      <w:r w:rsidRPr="00AE3D95">
        <w:rPr>
          <w:rFonts w:ascii="Times New Roman" w:hAnsi="Times New Roman" w:cs="Times New Roman"/>
          <w:sz w:val="24"/>
          <w:szCs w:val="24"/>
        </w:rPr>
        <w:t xml:space="preserve">BOPO yang dimiliki 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Pr="00AE3D95">
        <w:rPr>
          <w:rFonts w:ascii="Times New Roman" w:hAnsi="Times New Roman" w:cs="Times New Roman"/>
          <w:sz w:val="24"/>
          <w:szCs w:val="24"/>
        </w:rPr>
        <w:t>Bank Permata</w:t>
      </w:r>
      <w:r>
        <w:rPr>
          <w:rFonts w:ascii="Times New Roman" w:hAnsi="Times New Roman" w:cs="Times New Roman"/>
          <w:sz w:val="24"/>
          <w:szCs w:val="24"/>
        </w:rPr>
        <w:t>, Tbk</w:t>
      </w:r>
      <w:r w:rsidRPr="00AE3D95">
        <w:rPr>
          <w:rFonts w:ascii="Times New Roman" w:hAnsi="Times New Roman" w:cs="Times New Roman"/>
          <w:sz w:val="24"/>
          <w:szCs w:val="24"/>
        </w:rPr>
        <w:t xml:space="preserve"> yaitu sebesar 88,14%, artinya rata-rata BOPO yang di miliki Bank Permata relatif terjaga baik karena berada di batas nilai BOPO yang sehat. </w:t>
      </w:r>
    </w:p>
    <w:p w:rsidR="00AE3D95" w:rsidRPr="00AE3D95" w:rsidRDefault="00AE3D95" w:rsidP="003E60F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Nilai rata-rata</w:t>
      </w:r>
      <w:r w:rsidRPr="00AE3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Profitabilitas dengan indikator </w:t>
      </w:r>
      <w:r w:rsidRPr="00AE3D95">
        <w:rPr>
          <w:rFonts w:ascii="Times New Roman" w:hAnsi="Times New Roman" w:cs="Times New Roman"/>
          <w:sz w:val="24"/>
          <w:szCs w:val="24"/>
        </w:rPr>
        <w:t>ROA yang dimiliki Bank Permata yaitu sebesar 1,40%, artin</w:t>
      </w:r>
      <w:r w:rsidR="00703A80">
        <w:rPr>
          <w:rFonts w:ascii="Times New Roman" w:hAnsi="Times New Roman" w:cs="Times New Roman"/>
          <w:sz w:val="24"/>
          <w:szCs w:val="24"/>
        </w:rPr>
        <w:t>y</w:t>
      </w:r>
      <w:r w:rsidR="00FC50F0">
        <w:rPr>
          <w:rFonts w:ascii="Times New Roman" w:hAnsi="Times New Roman" w:cs="Times New Roman"/>
          <w:sz w:val="24"/>
          <w:szCs w:val="24"/>
        </w:rPr>
        <w:t>a rata-rata ROA yang dimiliki PT. B</w:t>
      </w:r>
      <w:r w:rsidRPr="00AE3D95">
        <w:rPr>
          <w:rFonts w:ascii="Times New Roman" w:hAnsi="Times New Roman" w:cs="Times New Roman"/>
          <w:sz w:val="24"/>
          <w:szCs w:val="24"/>
        </w:rPr>
        <w:t>a</w:t>
      </w:r>
      <w:r w:rsidR="00FC50F0">
        <w:rPr>
          <w:rFonts w:ascii="Times New Roman" w:hAnsi="Times New Roman" w:cs="Times New Roman"/>
          <w:sz w:val="24"/>
          <w:szCs w:val="24"/>
        </w:rPr>
        <w:t>n</w:t>
      </w:r>
      <w:r w:rsidRPr="00AE3D95">
        <w:rPr>
          <w:rFonts w:ascii="Times New Roman" w:hAnsi="Times New Roman" w:cs="Times New Roman"/>
          <w:sz w:val="24"/>
          <w:szCs w:val="24"/>
        </w:rPr>
        <w:t>k Permata</w:t>
      </w:r>
      <w:r w:rsidR="00FC50F0">
        <w:rPr>
          <w:rFonts w:ascii="Times New Roman" w:hAnsi="Times New Roman" w:cs="Times New Roman"/>
          <w:sz w:val="24"/>
          <w:szCs w:val="24"/>
        </w:rPr>
        <w:t>, Tbk</w:t>
      </w:r>
      <w:r w:rsidRPr="00AE3D95">
        <w:rPr>
          <w:rFonts w:ascii="Times New Roman" w:hAnsi="Times New Roman" w:cs="Times New Roman"/>
          <w:sz w:val="24"/>
          <w:szCs w:val="24"/>
        </w:rPr>
        <w:t xml:space="preserve"> relatif terjaga baik karena berada di batas nil</w:t>
      </w:r>
      <w:r w:rsidR="003E60FE">
        <w:rPr>
          <w:rFonts w:ascii="Times New Roman" w:hAnsi="Times New Roman" w:cs="Times New Roman"/>
          <w:sz w:val="24"/>
          <w:szCs w:val="24"/>
        </w:rPr>
        <w:t>ai ROA yang sehat yaitu diatas 0</w:t>
      </w:r>
      <w:r w:rsidRPr="00AE3D95">
        <w:rPr>
          <w:rFonts w:ascii="Times New Roman" w:hAnsi="Times New Roman" w:cs="Times New Roman"/>
          <w:sz w:val="24"/>
          <w:szCs w:val="24"/>
        </w:rPr>
        <w:t>,5%.</w:t>
      </w:r>
    </w:p>
    <w:p w:rsidR="003E60FE" w:rsidRPr="003E60FE" w:rsidRDefault="00C06B62" w:rsidP="003E60FE">
      <w:pPr>
        <w:pStyle w:val="ListParagraph"/>
        <w:numPr>
          <w:ilvl w:val="0"/>
          <w:numId w:val="1"/>
        </w:numPr>
        <w:spacing w:line="48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F0">
        <w:rPr>
          <w:rFonts w:ascii="Times New Roman" w:hAnsi="Times New Roman" w:cs="Times New Roman"/>
          <w:sz w:val="24"/>
          <w:szCs w:val="24"/>
        </w:rPr>
        <w:t>Pengaruh tingkat efisien</w:t>
      </w:r>
      <w:r w:rsidR="00FC50F0" w:rsidRPr="00FC50F0">
        <w:rPr>
          <w:rFonts w:ascii="Times New Roman" w:hAnsi="Times New Roman" w:cs="Times New Roman"/>
          <w:sz w:val="24"/>
          <w:szCs w:val="24"/>
        </w:rPr>
        <w:t>si</w:t>
      </w:r>
      <w:r w:rsidRPr="00FC50F0">
        <w:rPr>
          <w:rFonts w:ascii="Times New Roman" w:hAnsi="Times New Roman" w:cs="Times New Roman"/>
          <w:sz w:val="24"/>
          <w:szCs w:val="24"/>
        </w:rPr>
        <w:t xml:space="preserve"> biaya terhadap profitabilitas pad</w:t>
      </w:r>
      <w:r w:rsidR="00FC50F0" w:rsidRPr="00FC50F0">
        <w:rPr>
          <w:rFonts w:ascii="Times New Roman" w:hAnsi="Times New Roman" w:cs="Times New Roman"/>
          <w:sz w:val="24"/>
          <w:szCs w:val="24"/>
        </w:rPr>
        <w:t>a PT Bank Permata,Tbk tahun 2008-2015</w:t>
      </w:r>
      <w:r w:rsidR="0081586F">
        <w:rPr>
          <w:rFonts w:ascii="Times New Roman" w:hAnsi="Times New Roman" w:cs="Times New Roman"/>
          <w:sz w:val="24"/>
          <w:szCs w:val="24"/>
        </w:rPr>
        <w:t xml:space="preserve"> berpengaruh negatif</w:t>
      </w:r>
      <w:r w:rsidRPr="00FC50F0">
        <w:rPr>
          <w:rFonts w:ascii="Times New Roman" w:hAnsi="Times New Roman" w:cs="Times New Roman"/>
          <w:sz w:val="24"/>
          <w:szCs w:val="24"/>
        </w:rPr>
        <w:t xml:space="preserve"> dan </w:t>
      </w:r>
      <w:r w:rsidR="00FC50F0" w:rsidRPr="00FC50F0">
        <w:rPr>
          <w:rFonts w:ascii="Times New Roman" w:hAnsi="Times New Roman" w:cs="Times New Roman"/>
          <w:sz w:val="24"/>
          <w:szCs w:val="24"/>
        </w:rPr>
        <w:t>signifikan. Berdasarkan hasil perhitungan diatas, menunjukan nilai koefisien determinasi (R</w:t>
      </w:r>
      <w:r w:rsidR="00FC50F0" w:rsidRPr="00FC50F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FC50F0" w:rsidRPr="00FC50F0">
        <w:rPr>
          <w:rFonts w:ascii="Times New Roman" w:hAnsi="Times New Roman" w:cs="Times New Roman"/>
          <w:sz w:val="24"/>
          <w:szCs w:val="24"/>
        </w:rPr>
        <w:t xml:space="preserve">) sebesar 0,872 yang berarti persentase sumbangan tingkat efisiensi biaya (BOPO) dengan profitabilitas (ROA) sebesar 87,2% sedangkan sisanya 12,8% dipengaruhi oleh variabel lain yang tidak dimasukan kedalam penelitian ini. </w:t>
      </w:r>
    </w:p>
    <w:p w:rsidR="003E60FE" w:rsidRDefault="003E60FE" w:rsidP="003E60FE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0FE" w:rsidRPr="003E60FE" w:rsidRDefault="003E60FE" w:rsidP="003E60FE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0FE" w:rsidRDefault="00C06B62" w:rsidP="003E60FE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0FE">
        <w:rPr>
          <w:rFonts w:ascii="Times New Roman" w:hAnsi="Times New Roman" w:cs="Times New Roman"/>
          <w:b/>
          <w:sz w:val="24"/>
          <w:szCs w:val="24"/>
        </w:rPr>
        <w:lastRenderedPageBreak/>
        <w:t>5.2</w:t>
      </w:r>
      <w:r w:rsidR="003A63AD" w:rsidRPr="003E60FE">
        <w:rPr>
          <w:rFonts w:ascii="Times New Roman" w:hAnsi="Times New Roman" w:cs="Times New Roman"/>
          <w:b/>
          <w:sz w:val="24"/>
          <w:szCs w:val="24"/>
        </w:rPr>
        <w:tab/>
      </w:r>
      <w:r w:rsidR="00C44749" w:rsidRPr="003E60FE">
        <w:rPr>
          <w:rFonts w:ascii="Times New Roman" w:hAnsi="Times New Roman" w:cs="Times New Roman"/>
          <w:b/>
          <w:sz w:val="24"/>
          <w:szCs w:val="24"/>
        </w:rPr>
        <w:t>Saran</w:t>
      </w:r>
    </w:p>
    <w:p w:rsidR="00C44749" w:rsidRPr="003E60FE" w:rsidRDefault="00C44749" w:rsidP="003E60FE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60FE">
        <w:rPr>
          <w:rFonts w:ascii="Times New Roman" w:hAnsi="Times New Roman" w:cs="Times New Roman"/>
          <w:sz w:val="24"/>
          <w:szCs w:val="24"/>
        </w:rPr>
        <w:t>Adapun saran-saran yang dapat disampaikan oleh peneliti adalah sebagai berikut:</w:t>
      </w:r>
    </w:p>
    <w:p w:rsidR="00C06B62" w:rsidRPr="00532D90" w:rsidRDefault="00C44749" w:rsidP="00703A80">
      <w:pPr>
        <w:pStyle w:val="ListParagraph"/>
        <w:numPr>
          <w:ilvl w:val="0"/>
          <w:numId w:val="2"/>
        </w:numPr>
        <w:spacing w:before="24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Sebaiknya pihak Bank Permata lebih dapat menekan biaya operasional (BOPO) dengan cara menggunakan biaya-biaya yang bersifat tidak tetap sseperti biaya administrasi, biaya promosi, dan biaya lainya ,(jaminan kredit sewa gedung/kantor dan alat-alat lainya) secara efisien sehingga biaya operasional terkendali dan dapat memaksimalkan pendapatan pada Bank tersebut. Dimana pada </w:t>
      </w:r>
      <w:r w:rsidR="00FC50F0">
        <w:rPr>
          <w:rFonts w:ascii="Times New Roman" w:hAnsi="Times New Roman" w:cs="Times New Roman"/>
          <w:sz w:val="24"/>
          <w:szCs w:val="24"/>
        </w:rPr>
        <w:t xml:space="preserve">tahun 2015 BOPO </w:t>
      </w:r>
      <w:r w:rsidR="00532D90">
        <w:rPr>
          <w:rFonts w:ascii="Times New Roman" w:hAnsi="Times New Roman" w:cs="Times New Roman"/>
          <w:sz w:val="24"/>
          <w:szCs w:val="24"/>
        </w:rPr>
        <w:t xml:space="preserve">memiliki nilai tertinggi di bandingkan tahun yang lainya yaitu sebesar </w:t>
      </w:r>
      <w:r w:rsidR="00FC50F0">
        <w:rPr>
          <w:rFonts w:ascii="Times New Roman" w:hAnsi="Times New Roman" w:cs="Times New Roman"/>
          <w:sz w:val="24"/>
          <w:szCs w:val="24"/>
        </w:rPr>
        <w:t>98,86</w:t>
      </w:r>
      <w:r w:rsidR="00532D90">
        <w:rPr>
          <w:rFonts w:ascii="Times New Roman" w:hAnsi="Times New Roman" w:cs="Times New Roman"/>
          <w:sz w:val="24"/>
          <w:szCs w:val="24"/>
        </w:rPr>
        <w:t>%, hal tersebut mencerminkan secara keseluruhan bahwa bank tersebut belum efisien dalam menekan biaya operasional yang tentu akan berdampak pada profitabilitas perusahaan.</w:t>
      </w:r>
    </w:p>
    <w:p w:rsidR="00532D90" w:rsidRPr="00532D90" w:rsidRDefault="00532D90" w:rsidP="00703A80">
      <w:pPr>
        <w:pStyle w:val="ListParagraph"/>
        <w:numPr>
          <w:ilvl w:val="0"/>
          <w:numId w:val="2"/>
        </w:numPr>
        <w:spacing w:before="24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Profitabilitas merupakan tujuan utama bank, maka dalam upaya penigkatan profitabilitas (ROA) Bank Permata ,sebaiknya Bank Permata mengoptimalkan penggunaan asset , mengefisienkan pengeluaran biaya operasional dan meminimalisir kredit bermasalah agar dapat memaksimalkan pendapatan yang dperoleh ,salah satunya dengan cara meninkatkan penyaluran dana dan meningkatkan pengawasan dalam pemberian kredit.</w:t>
      </w:r>
    </w:p>
    <w:p w:rsidR="00532D90" w:rsidRPr="00532D90" w:rsidRDefault="00532D90" w:rsidP="00703A80">
      <w:pPr>
        <w:pStyle w:val="ListParagraph"/>
        <w:numPr>
          <w:ilvl w:val="0"/>
          <w:numId w:val="2"/>
        </w:numPr>
        <w:spacing w:before="24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 selanjutnya hendaknya menambah variabel lain seperti likuiditas dan tingkat suku bunga yang dapat mempengaruhi profitabilitas yang dihasilkan oleh perbankan agar memperoleh hasil </w:t>
      </w:r>
      <w:r w:rsidR="00D342B7">
        <w:rPr>
          <w:rFonts w:ascii="Times New Roman" w:hAnsi="Times New Roman" w:cs="Times New Roman"/>
          <w:sz w:val="24"/>
          <w:szCs w:val="24"/>
        </w:rPr>
        <w:t xml:space="preserve">yang bervariatif serta memperluas objek penelitian pada unit </w:t>
      </w:r>
      <w:r w:rsidR="00D342B7">
        <w:rPr>
          <w:rFonts w:ascii="Times New Roman" w:hAnsi="Times New Roman" w:cs="Times New Roman"/>
          <w:sz w:val="24"/>
          <w:szCs w:val="24"/>
        </w:rPr>
        <w:lastRenderedPageBreak/>
        <w:t xml:space="preserve">perbankan lainya,misalnya pada bannk domestic,bank asing ataupun sektor perbankan </w:t>
      </w:r>
      <w:r w:rsidR="00D342B7" w:rsidRPr="00166A52">
        <w:rPr>
          <w:rFonts w:ascii="Times New Roman" w:hAnsi="Times New Roman" w:cs="Times New Roman"/>
          <w:sz w:val="24"/>
          <w:szCs w:val="24"/>
        </w:rPr>
        <w:t>yang</w:t>
      </w:r>
      <w:r w:rsidR="00D342B7">
        <w:rPr>
          <w:rFonts w:ascii="Times New Roman" w:hAnsi="Times New Roman" w:cs="Times New Roman"/>
          <w:sz w:val="24"/>
          <w:szCs w:val="24"/>
        </w:rPr>
        <w:t xml:space="preserve"> terdaftar di Bursa Efek Indonesia agar memperoleh hasil yang baik.</w:t>
      </w:r>
    </w:p>
    <w:p w:rsidR="00C06B62" w:rsidRPr="00BF08CA" w:rsidRDefault="00C06B62" w:rsidP="00C06B62">
      <w:pPr>
        <w:pStyle w:val="ListParagraph"/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</w:p>
    <w:p w:rsidR="00BF08CA" w:rsidRPr="00BF08CA" w:rsidRDefault="00BF08CA" w:rsidP="00BF08C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F08CA" w:rsidRPr="00BF08CA" w:rsidSect="00703A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708" w:gutter="0"/>
      <w:pgNumType w:start="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2C" w:rsidRDefault="001C782C" w:rsidP="00174F16">
      <w:pPr>
        <w:spacing w:after="0" w:line="240" w:lineRule="auto"/>
      </w:pPr>
      <w:r>
        <w:separator/>
      </w:r>
    </w:p>
  </w:endnote>
  <w:endnote w:type="continuationSeparator" w:id="0">
    <w:p w:rsidR="001C782C" w:rsidRDefault="001C782C" w:rsidP="0017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16" w:rsidRDefault="00174F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5004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74F16" w:rsidRPr="00174F16" w:rsidRDefault="00174F16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74F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4F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74F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60FE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174F1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74F16" w:rsidRDefault="00174F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186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4F16" w:rsidRDefault="00174F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0FE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174F16" w:rsidRDefault="00174F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2C" w:rsidRDefault="001C782C" w:rsidP="00174F16">
      <w:pPr>
        <w:spacing w:after="0" w:line="240" w:lineRule="auto"/>
      </w:pPr>
      <w:r>
        <w:separator/>
      </w:r>
    </w:p>
  </w:footnote>
  <w:footnote w:type="continuationSeparator" w:id="0">
    <w:p w:rsidR="001C782C" w:rsidRDefault="001C782C" w:rsidP="0017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16" w:rsidRDefault="00174F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16" w:rsidRDefault="00174F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16" w:rsidRDefault="00174F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806EB"/>
    <w:multiLevelType w:val="hybridMultilevel"/>
    <w:tmpl w:val="024A3BB2"/>
    <w:lvl w:ilvl="0" w:tplc="0FA47E5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1374E5"/>
    <w:multiLevelType w:val="hybridMultilevel"/>
    <w:tmpl w:val="2BEE95B2"/>
    <w:lvl w:ilvl="0" w:tplc="652CD9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8CA"/>
    <w:rsid w:val="00166A52"/>
    <w:rsid w:val="00174F16"/>
    <w:rsid w:val="001B597C"/>
    <w:rsid w:val="001C782C"/>
    <w:rsid w:val="00291098"/>
    <w:rsid w:val="003A63AD"/>
    <w:rsid w:val="003E60FE"/>
    <w:rsid w:val="00481706"/>
    <w:rsid w:val="00532D90"/>
    <w:rsid w:val="00560B5E"/>
    <w:rsid w:val="00703A80"/>
    <w:rsid w:val="0081586F"/>
    <w:rsid w:val="00857DE4"/>
    <w:rsid w:val="00953A16"/>
    <w:rsid w:val="00A71187"/>
    <w:rsid w:val="00AE3D95"/>
    <w:rsid w:val="00BF08CA"/>
    <w:rsid w:val="00C06B62"/>
    <w:rsid w:val="00C44749"/>
    <w:rsid w:val="00C46AF8"/>
    <w:rsid w:val="00C81A34"/>
    <w:rsid w:val="00D342B7"/>
    <w:rsid w:val="00D552AB"/>
    <w:rsid w:val="00D6521D"/>
    <w:rsid w:val="00F506E1"/>
    <w:rsid w:val="00FC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8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4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16"/>
  </w:style>
  <w:style w:type="paragraph" w:styleId="Footer">
    <w:name w:val="footer"/>
    <w:basedOn w:val="Normal"/>
    <w:link w:val="FooterChar"/>
    <w:uiPriority w:val="99"/>
    <w:unhideWhenUsed/>
    <w:rsid w:val="00174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8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4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16"/>
  </w:style>
  <w:style w:type="paragraph" w:styleId="Footer">
    <w:name w:val="footer"/>
    <w:basedOn w:val="Normal"/>
    <w:link w:val="FooterChar"/>
    <w:uiPriority w:val="99"/>
    <w:unhideWhenUsed/>
    <w:rsid w:val="00174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9</cp:revision>
  <dcterms:created xsi:type="dcterms:W3CDTF">2018-05-06T13:13:00Z</dcterms:created>
  <dcterms:modified xsi:type="dcterms:W3CDTF">2018-11-04T07:06:00Z</dcterms:modified>
</cp:coreProperties>
</file>